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8100"/>
      </w:tblGrid>
      <w:tr w:rsidR="00295FEA"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FEA" w:rsidRDefault="00295FEA">
            <w:pPr>
              <w:pStyle w:val="Header"/>
            </w:pPr>
          </w:p>
        </w:tc>
        <w:tc>
          <w:tcPr>
            <w:tcW w:w="8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FEA" w:rsidRDefault="00295FEA">
            <w:pPr>
              <w:jc w:val="center"/>
            </w:pPr>
            <w:r>
              <w:rPr>
                <w:b/>
                <w:sz w:val="22"/>
                <w:szCs w:val="22"/>
                <w:u w:val="single"/>
                <w:lang w:val="ca-ES"/>
              </w:rPr>
              <w:t xml:space="preserve">Bases del XXXVI Concurs de Cartells, </w:t>
            </w:r>
          </w:p>
          <w:p w:rsidR="00295FEA" w:rsidRDefault="00295FEA">
            <w:pPr>
              <w:jc w:val="center"/>
            </w:pPr>
            <w:r>
              <w:rPr>
                <w:b/>
                <w:sz w:val="22"/>
                <w:szCs w:val="22"/>
                <w:u w:val="single"/>
                <w:lang w:val="ca-ES"/>
              </w:rPr>
              <w:t>Festes de Moros i Cristians Oliva 2018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b/>
                <w:i/>
                <w:sz w:val="22"/>
                <w:szCs w:val="22"/>
                <w:u w:val="single"/>
                <w:lang w:val="ca-ES"/>
              </w:rPr>
              <w:t xml:space="preserve">Lema en valencià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pPr>
              <w:jc w:val="center"/>
            </w:pPr>
            <w:r>
              <w:rPr>
                <w:sz w:val="22"/>
                <w:szCs w:val="22"/>
                <w:lang w:val="ca-ES"/>
              </w:rPr>
              <w:t>«Festes de Moros i Cristians. Oliva 2018 - Del 19 al 22 de juliol, declarades d’Interès Turístic Autonòmic»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Pr="00452BB3" w:rsidRDefault="00295FEA">
            <w:pPr>
              <w:rPr>
                <w:lang w:val="ca-ES"/>
              </w:rPr>
            </w:pPr>
            <w:r>
              <w:rPr>
                <w:b/>
                <w:sz w:val="22"/>
                <w:szCs w:val="22"/>
                <w:u w:val="single"/>
                <w:lang w:val="ca-ES"/>
              </w:rPr>
              <w:t xml:space="preserve">Format i tècnica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Pr="00452BB3" w:rsidRDefault="00295FEA">
            <w:pPr>
              <w:rPr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• El format del cartell adoptarà les mesures de 42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2"/>
                  <w:szCs w:val="22"/>
                  <w:lang w:val="ca-ES"/>
                </w:rPr>
                <w:t>30 cm</w:t>
              </w:r>
            </w:smartTag>
            <w:r>
              <w:rPr>
                <w:sz w:val="22"/>
                <w:szCs w:val="22"/>
                <w:lang w:val="ca-ES"/>
              </w:rPr>
              <w:t xml:space="preserve"> DIN-A3 (alt i ample respectivament), sense marge, muntat sobre suport rígid adequat per a l’exposició, sense vidre protector ni marc. </w:t>
            </w:r>
          </w:p>
          <w:p w:rsidR="00295FEA" w:rsidRPr="0003494B" w:rsidRDefault="00295FEA">
            <w:pPr>
              <w:rPr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• S’ha de deixar espai lliure perquè s’hi puguen inserir els logotips oficials. Les obres hauran de ser originals i inèdites. Els originals seran de concepció i estètica lliures, sempre que siga possible la seua reproducció, excloent-ne tintes daurades i argentades, així com els colors fluorescents.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Els autors que opten a presentar les obres en suport informàtic, han d’adjuntar-ne una reproducció a color del format anteriorment esmentat. </w:t>
            </w:r>
            <w:r>
              <w:rPr>
                <w:b/>
                <w:sz w:val="22"/>
                <w:szCs w:val="22"/>
                <w:lang w:val="ca-ES"/>
              </w:rPr>
              <w:t>També ha d’incloure suport magnètic amb tots els fitxers necessaris per a la reproducció</w:t>
            </w:r>
            <w:r>
              <w:rPr>
                <w:sz w:val="22"/>
                <w:szCs w:val="22"/>
                <w:lang w:val="ca-ES"/>
              </w:rPr>
              <w:t xml:space="preserve">. El guanyador es compromet a autoritzar a fer les adaptacions necessàries per als diferents suports de comunicació.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El jurat considerarà molt positivament el fet que els cartells presentats reflectisquen temàtiques relacionades amb els actes de la festa de moros i cristians d'Oliva. </w:t>
            </w:r>
            <w:smartTag w:uri="urn:schemas-microsoft-com:office:smarttags" w:element="PersonName">
              <w:smartTagPr>
                <w:attr w:name="ProductID" w:val="La Federació"/>
              </w:smartTagPr>
              <w:r>
                <w:rPr>
                  <w:sz w:val="22"/>
                  <w:szCs w:val="22"/>
                  <w:lang w:val="ca-ES"/>
                </w:rPr>
                <w:t>La Federació</w:t>
              </w:r>
            </w:smartTag>
            <w:r>
              <w:rPr>
                <w:sz w:val="22"/>
                <w:szCs w:val="22"/>
                <w:lang w:val="ca-ES"/>
              </w:rPr>
              <w:t xml:space="preserve"> farà servir el cartell guanyador per a promoure </w:t>
            </w:r>
            <w:smartTag w:uri="urn:schemas-microsoft-com:office:smarttags" w:element="PersonName">
              <w:smartTagPr>
                <w:attr w:name="ProductID" w:val="la Festa"/>
              </w:smartTagPr>
              <w:r>
                <w:rPr>
                  <w:sz w:val="22"/>
                  <w:szCs w:val="22"/>
                  <w:lang w:val="ca-ES"/>
                </w:rPr>
                <w:t>la Festa</w:t>
              </w:r>
            </w:smartTag>
            <w:r>
              <w:rPr>
                <w:sz w:val="22"/>
                <w:szCs w:val="22"/>
                <w:lang w:val="ca-ES"/>
              </w:rPr>
              <w:t xml:space="preserve"> de Moros i Cristians d’Oliva sobre qualsevol format.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</w:t>
            </w:r>
            <w:smartTag w:uri="urn:schemas-microsoft-com:office:smarttags" w:element="PersonName">
              <w:smartTagPr>
                <w:attr w:name="ProductID" w:val="La Federació"/>
              </w:smartTagPr>
              <w:r>
                <w:rPr>
                  <w:sz w:val="22"/>
                  <w:szCs w:val="22"/>
                  <w:lang w:val="ca-ES"/>
                </w:rPr>
                <w:t>La Federació</w:t>
              </w:r>
            </w:smartTag>
            <w:r>
              <w:rPr>
                <w:sz w:val="22"/>
                <w:szCs w:val="22"/>
                <w:lang w:val="ca-ES"/>
              </w:rPr>
              <w:t xml:space="preserve"> podrà realitzar modificacions sintàctiques i morfològiques de les llegendes i textos del cartell.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b/>
                <w:sz w:val="22"/>
                <w:szCs w:val="22"/>
                <w:u w:val="single"/>
                <w:lang w:val="ca-ES"/>
              </w:rPr>
              <w:t xml:space="preserve">Altres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Les obres guanyadores passaran a ser propietat de </w:t>
            </w:r>
            <w:smartTag w:uri="urn:schemas-microsoft-com:office:smarttags" w:element="PersonName">
              <w:smartTagPr>
                <w:attr w:name="ProductID" w:val="La Federació"/>
              </w:smartTagPr>
              <w:r>
                <w:rPr>
                  <w:sz w:val="22"/>
                  <w:szCs w:val="22"/>
                  <w:lang w:val="ca-ES"/>
                </w:rPr>
                <w:t>la Federació</w:t>
              </w:r>
            </w:smartTag>
            <w:r>
              <w:rPr>
                <w:sz w:val="22"/>
                <w:szCs w:val="22"/>
                <w:lang w:val="ca-ES"/>
              </w:rPr>
              <w:t xml:space="preserve"> a tots els efectes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Les obres es podran presentar fins al dia </w:t>
            </w:r>
            <w:r>
              <w:rPr>
                <w:b/>
                <w:sz w:val="22"/>
                <w:szCs w:val="22"/>
                <w:lang w:val="ca-ES"/>
              </w:rPr>
              <w:t xml:space="preserve">18 gener de </w:t>
            </w:r>
            <w:smartTag w:uri="urn:schemas-microsoft-com:office:smarttags" w:element="metricconverter">
              <w:smartTagPr>
                <w:attr w:name="ProductID" w:val="2018, a"/>
              </w:smartTagPr>
              <w:r>
                <w:rPr>
                  <w:b/>
                  <w:sz w:val="22"/>
                  <w:szCs w:val="22"/>
                  <w:lang w:val="ca-ES"/>
                </w:rPr>
                <w:t>2018, a</w:t>
              </w:r>
            </w:smartTag>
            <w:r>
              <w:rPr>
                <w:b/>
                <w:sz w:val="22"/>
                <w:szCs w:val="22"/>
                <w:lang w:val="ca-ES"/>
              </w:rPr>
              <w:t xml:space="preserve"> les 14.00 hores.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Les obres s’hauran de trametre a </w:t>
            </w:r>
            <w:r>
              <w:rPr>
                <w:b/>
                <w:sz w:val="22"/>
                <w:szCs w:val="22"/>
                <w:lang w:val="ca-ES"/>
              </w:rPr>
              <w:t xml:space="preserve">l'Ajuntament d'Oliva al Departament de Cultura, a l'atenció de </w:t>
            </w:r>
            <w:smartTag w:uri="urn:schemas-microsoft-com:office:smarttags" w:element="PersonName">
              <w:smartTagPr>
                <w:attr w:name="ProductID" w:val="la FMCO."/>
              </w:smartTagPr>
              <w:r>
                <w:rPr>
                  <w:b/>
                  <w:sz w:val="22"/>
                  <w:szCs w:val="22"/>
                  <w:lang w:val="ca-ES"/>
                </w:rPr>
                <w:t>la FMCO.</w:t>
              </w:r>
            </w:smartTag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sz w:val="22"/>
                <w:szCs w:val="22"/>
                <w:lang w:val="ca-ES"/>
              </w:rPr>
              <w:t>• Darrere de cada obra constarà un lema. Aquest lema figurarà a l’exterior d’un sobre tancat i caldrà posar-hi dins el nom, cognoms, adreça i telèfon de l’autor. Les obres no s’han de signar.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Els sobres s’obriran després del veredicte del jurat.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>• El jurat podrà declarar desert el premi, si al seu judici les obres no tingueren la qualitat necessària.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La decisió del jurat, que estarà integrat per personal del món del disseny, de l’art i de </w:t>
            </w:r>
            <w:smartTag w:uri="urn:schemas-microsoft-com:office:smarttags" w:element="PersonName">
              <w:smartTagPr>
                <w:attr w:name="ProductID" w:val="La Federació"/>
              </w:smartTagPr>
              <w:r>
                <w:rPr>
                  <w:sz w:val="22"/>
                  <w:szCs w:val="22"/>
                  <w:lang w:val="ca-ES"/>
                </w:rPr>
                <w:t>la Federació</w:t>
              </w:r>
            </w:smartTag>
            <w:r>
              <w:rPr>
                <w:sz w:val="22"/>
                <w:szCs w:val="22"/>
                <w:lang w:val="ca-ES"/>
              </w:rPr>
              <w:t xml:space="preserve">, serà inapel·lable. El jurat decidirà els premis en el període d’exposició dels cartells. </w:t>
            </w:r>
            <w:r>
              <w:rPr>
                <w:b/>
                <w:sz w:val="22"/>
                <w:szCs w:val="22"/>
                <w:lang w:val="ca-ES"/>
              </w:rPr>
              <w:t xml:space="preserve">Les obres s’exposaran al públic des del 22 gener al 2 de febrer, a </w:t>
            </w:r>
            <w:smartTag w:uri="urn:schemas-microsoft-com:office:smarttags" w:element="PersonName">
              <w:smartTagPr>
                <w:attr w:name="ProductID" w:val="la Sala"/>
              </w:smartTagPr>
              <w:r>
                <w:rPr>
                  <w:b/>
                  <w:sz w:val="22"/>
                  <w:szCs w:val="22"/>
                  <w:lang w:val="ca-ES"/>
                </w:rPr>
                <w:t>la Sala</w:t>
              </w:r>
            </w:smartTag>
            <w:r>
              <w:rPr>
                <w:b/>
                <w:sz w:val="22"/>
                <w:szCs w:val="22"/>
                <w:lang w:val="ca-ES"/>
              </w:rPr>
              <w:t xml:space="preserve"> d’Exposicions de </w:t>
            </w:r>
            <w:smartTag w:uri="urn:schemas-microsoft-com:office:smarttags" w:element="PersonName">
              <w:smartTagPr>
                <w:attr w:name="ProductID" w:val="la Casa"/>
              </w:smartTagPr>
              <w:r>
                <w:rPr>
                  <w:b/>
                  <w:sz w:val="22"/>
                  <w:szCs w:val="22"/>
                  <w:lang w:val="ca-ES"/>
                </w:rPr>
                <w:t>la Casa</w:t>
              </w:r>
            </w:smartTag>
            <w:r>
              <w:rPr>
                <w:b/>
                <w:sz w:val="22"/>
                <w:szCs w:val="22"/>
                <w:lang w:val="ca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b/>
                  <w:sz w:val="22"/>
                  <w:szCs w:val="22"/>
                  <w:lang w:val="ca-ES"/>
                </w:rPr>
                <w:t>la Cultura</w:t>
              </w:r>
            </w:smartTag>
            <w:r>
              <w:rPr>
                <w:b/>
                <w:sz w:val="22"/>
                <w:szCs w:val="22"/>
                <w:lang w:val="ca-ES"/>
              </w:rPr>
              <w:t xml:space="preserve">  (en cas de ser un altre lloc es publicaria).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Els treballs no premiats podran retirar-se a partir del dia 5 de febrer fins el 24 de febrer. Les obres no recollides dins d’aquest termini, passaran a disposició de </w:t>
            </w:r>
            <w:smartTag w:uri="urn:schemas-microsoft-com:office:smarttags" w:element="PersonName">
              <w:smartTagPr>
                <w:attr w:name="ProductID" w:val="la Federació."/>
              </w:smartTagPr>
              <w:r>
                <w:rPr>
                  <w:sz w:val="22"/>
                  <w:szCs w:val="22"/>
                  <w:lang w:val="ca-ES"/>
                </w:rPr>
                <w:t>la Federació.</w:t>
              </w:r>
            </w:smartTag>
            <w:r>
              <w:rPr>
                <w:sz w:val="22"/>
                <w:szCs w:val="22"/>
                <w:lang w:val="ca-ES"/>
              </w:rPr>
              <w:t xml:space="preserve">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El </w:t>
            </w:r>
            <w:r>
              <w:rPr>
                <w:b/>
                <w:sz w:val="22"/>
                <w:szCs w:val="22"/>
                <w:lang w:val="ca-ES"/>
              </w:rPr>
              <w:t xml:space="preserve">lliurament de premis serà diumenge, dia 11 de febrer de </w:t>
            </w:r>
            <w:smartTag w:uri="urn:schemas-microsoft-com:office:smarttags" w:element="metricconverter">
              <w:smartTagPr>
                <w:attr w:name="ProductID" w:val="2018, a"/>
              </w:smartTagPr>
              <w:r>
                <w:rPr>
                  <w:b/>
                  <w:sz w:val="22"/>
                  <w:szCs w:val="22"/>
                  <w:lang w:val="ca-ES"/>
                </w:rPr>
                <w:t>2018, a</w:t>
              </w:r>
            </w:smartTag>
            <w:r>
              <w:rPr>
                <w:b/>
                <w:sz w:val="22"/>
                <w:szCs w:val="22"/>
                <w:lang w:val="ca-ES"/>
              </w:rPr>
              <w:t xml:space="preserve"> les 13.30 hores, al CONCURS DE PUTXEROS </w:t>
            </w:r>
            <w:r>
              <w:rPr>
                <w:sz w:val="22"/>
                <w:szCs w:val="22"/>
                <w:lang w:val="ca-ES"/>
              </w:rPr>
              <w:t xml:space="preserve">que tindrà lloc a </w:t>
            </w:r>
            <w:smartTag w:uri="urn:schemas-microsoft-com:office:smarttags" w:element="PersonName">
              <w:smartTagPr>
                <w:attr w:name="ProductID" w:val="la Plaça Juan"/>
              </w:smartTagPr>
              <w:r>
                <w:rPr>
                  <w:sz w:val="22"/>
                  <w:szCs w:val="22"/>
                  <w:lang w:val="ca-ES"/>
                </w:rPr>
                <w:t>la Plaça Juan</w:t>
              </w:r>
            </w:smartTag>
            <w:r>
              <w:rPr>
                <w:sz w:val="22"/>
                <w:szCs w:val="22"/>
                <w:lang w:val="ca-ES"/>
              </w:rPr>
              <w:t xml:space="preserve"> Bta. Escrivà, (Plaça del Mercat).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</w:t>
            </w:r>
            <w:smartTag w:uri="urn:schemas-microsoft-com:office:smarttags" w:element="PersonName">
              <w:smartTagPr>
                <w:attr w:name="ProductID" w:val="La Federació"/>
              </w:smartTagPr>
              <w:r>
                <w:rPr>
                  <w:sz w:val="22"/>
                  <w:szCs w:val="22"/>
                  <w:lang w:val="ca-ES"/>
                </w:rPr>
                <w:t>La Federació</w:t>
              </w:r>
            </w:smartTag>
            <w:r>
              <w:rPr>
                <w:sz w:val="22"/>
                <w:szCs w:val="22"/>
                <w:lang w:val="ca-ES"/>
              </w:rPr>
              <w:t xml:space="preserve"> no es responsabilitzarà dels mals que pogueren produir-se a les obres presentades.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La no assistència al lliurament dels premis dels autors o si s’escau, de persones amb poder donat per ells, mitjançant escrit degudament acreditat, significarà la seua renúncia.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• La participació en aquest concurs implica l’acceptació total d’aquestes bases.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b/>
                <w:sz w:val="22"/>
                <w:szCs w:val="22"/>
                <w:u w:val="single"/>
                <w:lang w:val="ca-ES"/>
              </w:rPr>
              <w:t xml:space="preserve">Premis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GUANYADOR ............................................... 800 Euros. </w:t>
            </w:r>
          </w:p>
          <w:p w:rsidR="00295FEA" w:rsidRDefault="00295FEA">
            <w:r>
              <w:rPr>
                <w:sz w:val="22"/>
                <w:szCs w:val="22"/>
                <w:lang w:val="ca-ES"/>
              </w:rPr>
              <w:t xml:space="preserve">PRIMER CLASSIFICAT LOCAL ........... ......... 200 Euros. </w:t>
            </w: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>
            <w:pPr>
              <w:rPr>
                <w:szCs w:val="22"/>
                <w:lang w:val="ca-ES"/>
              </w:rPr>
            </w:pPr>
          </w:p>
          <w:p w:rsidR="00295FEA" w:rsidRDefault="00295FEA" w:rsidP="00F104B6">
            <w:pPr>
              <w:jc w:val="right"/>
            </w:pPr>
            <w:r>
              <w:rPr>
                <w:sz w:val="22"/>
                <w:szCs w:val="22"/>
                <w:lang w:val="ca-ES"/>
              </w:rPr>
              <w:t>Oliva, 28 de novembre</w:t>
            </w:r>
            <w:bookmarkStart w:id="0" w:name="_GoBack"/>
            <w:bookmarkEnd w:id="0"/>
            <w:r>
              <w:rPr>
                <w:sz w:val="22"/>
                <w:szCs w:val="22"/>
                <w:lang w:val="ca-ES"/>
              </w:rPr>
              <w:t xml:space="preserve"> de 2017</w:t>
            </w:r>
          </w:p>
        </w:tc>
      </w:tr>
    </w:tbl>
    <w:p w:rsidR="00295FEA" w:rsidRDefault="00295FEA">
      <w:pPr>
        <w:tabs>
          <w:tab w:val="left" w:pos="975"/>
        </w:tabs>
      </w:pPr>
    </w:p>
    <w:sectPr w:rsidR="00295FEA" w:rsidSect="008F73B6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EA" w:rsidRDefault="00295FEA">
      <w:pPr>
        <w:spacing w:after="0"/>
      </w:pPr>
      <w:r>
        <w:separator/>
      </w:r>
    </w:p>
  </w:endnote>
  <w:endnote w:type="continuationSeparator" w:id="0">
    <w:p w:rsidR="00295FEA" w:rsidRDefault="00295F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EA" w:rsidRDefault="00295FEA">
    <w:pPr>
      <w:pStyle w:val="Footer"/>
      <w:pBdr>
        <w:top w:val="single" w:sz="24" w:space="5" w:color="FFFF00"/>
      </w:pBdr>
      <w:jc w:val="center"/>
    </w:pPr>
    <w:r>
      <w:rPr>
        <w:i/>
        <w:sz w:val="22"/>
      </w:rPr>
      <w:t>Federació de Moros i Cristiansd´Oliva, apartat de correus nº 456 – 46780 Oliva</w:t>
    </w:r>
  </w:p>
  <w:p w:rsidR="00295FEA" w:rsidRDefault="00295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EA" w:rsidRDefault="00295FE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95FEA" w:rsidRDefault="00295F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50" w:type="dxa"/>
      <w:tblLayout w:type="fixed"/>
      <w:tblCellMar>
        <w:left w:w="10" w:type="dxa"/>
        <w:right w:w="10" w:type="dxa"/>
      </w:tblCellMar>
      <w:tblLook w:val="0000"/>
    </w:tblPr>
    <w:tblGrid>
      <w:gridCol w:w="1980"/>
      <w:gridCol w:w="8100"/>
    </w:tblGrid>
    <w:tr w:rsidR="00295FEA">
      <w:tc>
        <w:tcPr>
          <w:tcW w:w="1980" w:type="dxa"/>
          <w:tcMar>
            <w:top w:w="0" w:type="dxa"/>
            <w:left w:w="70" w:type="dxa"/>
            <w:bottom w:w="0" w:type="dxa"/>
            <w:right w:w="70" w:type="dxa"/>
          </w:tcMar>
        </w:tcPr>
        <w:p w:rsidR="00295FEA" w:rsidRDefault="00295FEA">
          <w:pPr>
            <w:pStyle w:val="Header"/>
          </w:pPr>
          <w:r w:rsidRPr="00916A0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6" type="#_x0000_t75" style="width:90.75pt;height:90pt;visibility:visible">
                <v:imagedata r:id="rId1" o:title=""/>
              </v:shape>
            </w:pict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</w:tcPr>
        <w:p w:rsidR="00295FEA" w:rsidRDefault="00295FEA">
          <w:pPr>
            <w:pStyle w:val="Header"/>
          </w:pPr>
        </w:p>
        <w:p w:rsidR="00295FEA" w:rsidRDefault="00295FEA">
          <w:pPr>
            <w:pStyle w:val="Header"/>
            <w:jc w:val="center"/>
            <w:rPr>
              <w:rFonts w:ascii="Artistik" w:hAnsi="Artistik"/>
              <w:b/>
              <w:sz w:val="44"/>
            </w:rPr>
          </w:pPr>
          <w:r>
            <w:rPr>
              <w:rFonts w:ascii="Artistik" w:hAnsi="Artistik"/>
              <w:b/>
              <w:sz w:val="44"/>
            </w:rPr>
            <w:t>Federació de Moros i Cristiansd’Oliva</w:t>
          </w:r>
        </w:p>
        <w:p w:rsidR="00295FEA" w:rsidRDefault="00295FEA">
          <w:pPr>
            <w:pStyle w:val="Header"/>
            <w:jc w:val="center"/>
            <w:rPr>
              <w:rFonts w:ascii="Artistik" w:hAnsi="Artistik"/>
              <w:b/>
              <w:sz w:val="32"/>
            </w:rPr>
          </w:pPr>
          <w:r>
            <w:rPr>
              <w:rFonts w:ascii="Artistik" w:hAnsi="Artistik"/>
              <w:b/>
              <w:sz w:val="32"/>
            </w:rPr>
            <w:t>InterèsTurísticAutonòmic</w:t>
          </w:r>
        </w:p>
        <w:p w:rsidR="00295FEA" w:rsidRDefault="00295FEA">
          <w:pPr>
            <w:pStyle w:val="Header"/>
            <w:rPr>
              <w:rFonts w:ascii="Artistik" w:hAnsi="Artistik"/>
              <w:b/>
            </w:rPr>
          </w:pPr>
          <w:r>
            <w:rPr>
              <w:rFonts w:ascii="Artistik" w:hAnsi="Artistik"/>
              <w:b/>
            </w:rPr>
            <w:t>Apartatcorreus 456</w:t>
          </w:r>
        </w:p>
        <w:p w:rsidR="00295FEA" w:rsidRDefault="00295FEA">
          <w:pPr>
            <w:pStyle w:val="Header"/>
          </w:pPr>
          <w:r>
            <w:rPr>
              <w:rFonts w:ascii="Artistik" w:hAnsi="Artistik"/>
              <w:b/>
            </w:rPr>
            <w:t>46780- Oliva</w:t>
          </w:r>
        </w:p>
      </w:tc>
    </w:tr>
  </w:tbl>
  <w:p w:rsidR="00295FEA" w:rsidRDefault="00295F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0"/>
    <w:rsid w:val="0003494B"/>
    <w:rsid w:val="00061280"/>
    <w:rsid w:val="00295FEA"/>
    <w:rsid w:val="00452BB3"/>
    <w:rsid w:val="004A3E31"/>
    <w:rsid w:val="004E5ED9"/>
    <w:rsid w:val="008333BC"/>
    <w:rsid w:val="00897459"/>
    <w:rsid w:val="008F73B6"/>
    <w:rsid w:val="00916A06"/>
    <w:rsid w:val="00C4477D"/>
    <w:rsid w:val="00E22A48"/>
    <w:rsid w:val="00EE55C9"/>
    <w:rsid w:val="00F1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6"/>
    <w:pPr>
      <w:suppressAutoHyphens/>
      <w:autoSpaceDN w:val="0"/>
      <w:spacing w:after="120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3B6"/>
    <w:pPr>
      <w:tabs>
        <w:tab w:val="center" w:pos="4252"/>
        <w:tab w:val="right" w:pos="8504"/>
      </w:tabs>
    </w:pPr>
    <w:rPr>
      <w:rFonts w:ascii="Optima" w:hAnsi="Optim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4263"/>
    <w:rPr>
      <w:rFonts w:ascii="Arial" w:eastAsia="Times New Roman" w:hAnsi="Arial"/>
      <w:sz w:val="24"/>
      <w:szCs w:val="20"/>
    </w:rPr>
  </w:style>
  <w:style w:type="character" w:customStyle="1" w:styleId="EncabezadoCar">
    <w:name w:val="Encabezado Car"/>
    <w:basedOn w:val="DefaultParagraphFont"/>
    <w:uiPriority w:val="99"/>
    <w:rsid w:val="008F73B6"/>
    <w:rPr>
      <w:rFonts w:ascii="Optima" w:hAnsi="Optima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rsid w:val="008F7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63"/>
    <w:rPr>
      <w:rFonts w:ascii="Times New Roman" w:eastAsia="Times New Roman" w:hAnsi="Times New Roman"/>
      <w:sz w:val="0"/>
      <w:szCs w:val="0"/>
    </w:rPr>
  </w:style>
  <w:style w:type="character" w:customStyle="1" w:styleId="TextodegloboCar">
    <w:name w:val="Texto de globo Car"/>
    <w:basedOn w:val="DefaultParagraphFont"/>
    <w:uiPriority w:val="99"/>
    <w:rsid w:val="008F73B6"/>
    <w:rPr>
      <w:rFonts w:ascii="Tahoma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rsid w:val="008F73B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263"/>
    <w:rPr>
      <w:rFonts w:ascii="Arial" w:eastAsia="Times New Roman" w:hAnsi="Arial"/>
      <w:sz w:val="24"/>
      <w:szCs w:val="20"/>
    </w:rPr>
  </w:style>
  <w:style w:type="character" w:customStyle="1" w:styleId="PiedepginaCar">
    <w:name w:val="Pie de página Car"/>
    <w:basedOn w:val="DefaultParagraphFont"/>
    <w:uiPriority w:val="99"/>
    <w:rsid w:val="008F73B6"/>
    <w:rPr>
      <w:rFonts w:ascii="Arial" w:hAnsi="Arial" w:cs="Times New Roman"/>
      <w:sz w:val="20"/>
      <w:szCs w:val="20"/>
      <w:lang w:eastAsia="es-ES"/>
    </w:rPr>
  </w:style>
  <w:style w:type="character" w:customStyle="1" w:styleId="PiedepginaCar1">
    <w:name w:val="Pie de página Car1"/>
    <w:basedOn w:val="DefaultParagraphFont"/>
    <w:uiPriority w:val="99"/>
    <w:rsid w:val="008F73B6"/>
    <w:rPr>
      <w:rFonts w:ascii="Arial" w:hAnsi="Arial" w:cs="Times New Roman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518</Words>
  <Characters>2849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XXXVI Concurs de Cartells, </dc:title>
  <dc:subject/>
  <dc:creator>Oscar Prieto</dc:creator>
  <cp:keywords/>
  <dc:description/>
  <cp:lastModifiedBy>Projecte Oliva</cp:lastModifiedBy>
  <cp:revision>2</cp:revision>
  <dcterms:created xsi:type="dcterms:W3CDTF">2017-12-01T08:56:00Z</dcterms:created>
  <dcterms:modified xsi:type="dcterms:W3CDTF">2017-12-01T08:56:00Z</dcterms:modified>
</cp:coreProperties>
</file>